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19" w:rsidRDefault="00167619" w:rsidP="00167619">
      <w:pPr>
        <w:pStyle w:val="Style2"/>
        <w:widowControl/>
        <w:spacing w:before="62"/>
        <w:ind w:left="1416"/>
        <w:rPr>
          <w:rStyle w:val="FontStyle37"/>
          <w:rFonts w:ascii="Times New Roman" w:hAnsi="Times New Roman" w:cs="Times New Roman"/>
          <w:color w:val="FF0000"/>
          <w:sz w:val="36"/>
          <w:szCs w:val="36"/>
        </w:rPr>
      </w:pPr>
      <w:r w:rsidRPr="007828B6">
        <w:rPr>
          <w:rStyle w:val="FontStyle37"/>
          <w:rFonts w:ascii="Times New Roman" w:hAnsi="Times New Roman" w:cs="Times New Roman"/>
          <w:color w:val="FF0000"/>
          <w:sz w:val="36"/>
          <w:szCs w:val="36"/>
        </w:rPr>
        <w:t>Ερωτήσεις πολλαπλής επιλογής</w:t>
      </w:r>
    </w:p>
    <w:p w:rsidR="007828B6" w:rsidRPr="007828B6" w:rsidRDefault="007828B6" w:rsidP="00167619">
      <w:pPr>
        <w:pStyle w:val="Style2"/>
        <w:widowControl/>
        <w:spacing w:before="62"/>
        <w:ind w:left="1416"/>
        <w:rPr>
          <w:rStyle w:val="FontStyle37"/>
          <w:rFonts w:ascii="Times New Roman" w:hAnsi="Times New Roman" w:cs="Times New Roman"/>
          <w:color w:val="FF0000"/>
        </w:rPr>
      </w:pPr>
    </w:p>
    <w:p w:rsidR="007828B6" w:rsidRPr="007828B6" w:rsidRDefault="007828B6" w:rsidP="007828B6">
      <w:pPr>
        <w:pStyle w:val="Style1"/>
        <w:widowControl/>
        <w:spacing w:before="5" w:line="240" w:lineRule="auto"/>
        <w:jc w:val="center"/>
        <w:rPr>
          <w:rStyle w:val="FontStyle37"/>
          <w:rFonts w:ascii="Times New Roman" w:hAnsi="Times New Roman" w:cs="Times New Roman"/>
          <w:spacing w:val="0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Σ</w:t>
      </w:r>
      <w:r>
        <w:rPr>
          <w:rStyle w:val="FontStyle40"/>
          <w:rFonts w:ascii="Times New Roman" w:hAnsi="Times New Roman" w:cs="Times New Roman"/>
          <w:sz w:val="24"/>
          <w:szCs w:val="24"/>
        </w:rPr>
        <w:t>την παρακάτω άσκηση να επιλέξετε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τη σωστή απάντηση</w:t>
      </w:r>
    </w:p>
    <w:p w:rsidR="001A473F" w:rsidRPr="007828B6" w:rsidRDefault="001A473F" w:rsidP="001A473F">
      <w:pPr>
        <w:pStyle w:val="Style2"/>
        <w:widowControl/>
        <w:spacing w:before="62"/>
        <w:ind w:left="142"/>
        <w:jc w:val="center"/>
        <w:rPr>
          <w:rStyle w:val="FontStyle37"/>
          <w:rFonts w:ascii="Times New Roman" w:hAnsi="Times New Roman" w:cs="Times New Roman"/>
          <w:sz w:val="20"/>
          <w:szCs w:val="20"/>
        </w:rPr>
      </w:pP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>(Δεξιά από την κάθε σωστή απάντηση βάλτε ένα Α ή αλλάξτε το χρώμα των γραμμάτων της σωστής απάντησης σε κόκκινο.</w:t>
      </w:r>
    </w:p>
    <w:p w:rsidR="001A473F" w:rsidRPr="007828B6" w:rsidRDefault="001A473F" w:rsidP="001A473F">
      <w:pPr>
        <w:pStyle w:val="Style2"/>
        <w:widowControl/>
        <w:spacing w:before="62"/>
        <w:ind w:left="142"/>
        <w:jc w:val="center"/>
        <w:rPr>
          <w:rStyle w:val="FontStyle37"/>
          <w:rFonts w:ascii="Times New Roman" w:hAnsi="Times New Roman" w:cs="Times New Roman"/>
          <w:sz w:val="20"/>
          <w:szCs w:val="20"/>
        </w:rPr>
      </w:pP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>Αν δεν γνωρίζετε μια απάντηση μπορείτε να την ψάξετε και στο Ιντερνέτ)</w:t>
      </w:r>
    </w:p>
    <w:p w:rsidR="00167619" w:rsidRDefault="00167619" w:rsidP="00167619">
      <w:pPr>
        <w:pStyle w:val="Style1"/>
        <w:widowControl/>
        <w:spacing w:line="240" w:lineRule="exact"/>
        <w:rPr>
          <w:sz w:val="20"/>
          <w:szCs w:val="20"/>
        </w:rPr>
      </w:pPr>
    </w:p>
    <w:p w:rsidR="00167619" w:rsidRPr="007828B6" w:rsidRDefault="00167619" w:rsidP="00167619">
      <w:pPr>
        <w:pStyle w:val="Style10"/>
        <w:widowControl/>
        <w:tabs>
          <w:tab w:val="left" w:pos="278"/>
        </w:tabs>
        <w:spacing w:before="5" w:line="278" w:lineRule="exact"/>
        <w:ind w:left="278" w:right="2995" w:hanging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1.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Στη λεμονάδα περιέχεται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α. υδροχλωρικό οξύ</w:t>
      </w:r>
    </w:p>
    <w:p w:rsidR="00167619" w:rsidRPr="007828B6" w:rsidRDefault="00167619" w:rsidP="00167619">
      <w:pPr>
        <w:pStyle w:val="Style7"/>
        <w:widowControl/>
        <w:ind w:left="278" w:right="39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β. κιτρικό οξύ</w:t>
      </w:r>
    </w:p>
    <w:p w:rsidR="00167619" w:rsidRPr="007828B6" w:rsidRDefault="00167619" w:rsidP="00167619">
      <w:pPr>
        <w:pStyle w:val="Style7"/>
        <w:widowControl/>
        <w:ind w:left="278" w:right="39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γ. θειικό οξύ </w:t>
      </w:r>
    </w:p>
    <w:p w:rsidR="00167619" w:rsidRPr="007828B6" w:rsidRDefault="00167619" w:rsidP="00167619">
      <w:pPr>
        <w:pStyle w:val="Style7"/>
        <w:widowControl/>
        <w:ind w:left="278" w:right="39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οξικό οξύ</w:t>
      </w:r>
    </w:p>
    <w:p w:rsidR="00167619" w:rsidRPr="007828B6" w:rsidRDefault="00167619" w:rsidP="00167619">
      <w:pPr>
        <w:pStyle w:val="Style10"/>
        <w:widowControl/>
        <w:tabs>
          <w:tab w:val="left" w:pos="278"/>
        </w:tabs>
        <w:spacing w:before="187" w:line="269" w:lineRule="exact"/>
        <w:ind w:left="278" w:right="2496" w:hanging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2.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Το φωσφορικό οξύ περιέχεται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α. στην πορτοκαλάδα</w:t>
      </w:r>
    </w:p>
    <w:p w:rsidR="00167619" w:rsidRPr="007828B6" w:rsidRDefault="00167619" w:rsidP="00167619">
      <w:pPr>
        <w:pStyle w:val="Style7"/>
        <w:widowControl/>
        <w:spacing w:before="53" w:line="240" w:lineRule="auto"/>
        <w:ind w:left="2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β. στο ξίδι</w:t>
      </w:r>
    </w:p>
    <w:p w:rsidR="00167619" w:rsidRPr="007828B6" w:rsidRDefault="00167619" w:rsidP="00167619">
      <w:pPr>
        <w:pStyle w:val="Style7"/>
        <w:widowControl/>
        <w:spacing w:before="14" w:line="274" w:lineRule="exact"/>
        <w:ind w:left="288" w:right="1997"/>
        <w:rPr>
          <w:rStyle w:val="FontStyle40"/>
          <w:rFonts w:ascii="Times New Roman" w:hAnsi="Times New Roman" w:cs="Times New Roman"/>
          <w:sz w:val="24"/>
          <w:szCs w:val="24"/>
          <w:lang w:val="it-IT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γ. στα αναψυκτικά τύπου 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it-IT"/>
        </w:rPr>
        <w:t>cola</w:t>
      </w:r>
    </w:p>
    <w:p w:rsidR="00167619" w:rsidRPr="007828B6" w:rsidRDefault="00167619" w:rsidP="00167619">
      <w:pPr>
        <w:pStyle w:val="Style7"/>
        <w:widowControl/>
        <w:spacing w:before="14" w:line="274" w:lineRule="exact"/>
        <w:ind w:left="288" w:right="1997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στους χυμούς των φρούτων</w:t>
      </w:r>
    </w:p>
    <w:p w:rsidR="00167619" w:rsidRPr="000126F2" w:rsidRDefault="00167619" w:rsidP="00167619">
      <w:pPr>
        <w:pStyle w:val="Style10"/>
        <w:widowControl/>
        <w:tabs>
          <w:tab w:val="left" w:pos="278"/>
        </w:tabs>
        <w:spacing w:before="178" w:line="278" w:lineRule="exact"/>
        <w:ind w:left="278" w:right="998" w:hanging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3.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Τα υγρά μπαταρίας αυτοκινήτων περιέχουν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</w:r>
      <w:r w:rsidRPr="009A09E2">
        <w:rPr>
          <w:rStyle w:val="FontStyle40"/>
          <w:rFonts w:ascii="Times New Roman" w:hAnsi="Times New Roman" w:cs="Times New Roman"/>
          <w:color w:val="FF0000"/>
          <w:sz w:val="24"/>
          <w:szCs w:val="24"/>
        </w:rPr>
        <w:t>α. θειικό οξύ</w:t>
      </w:r>
      <w:r w:rsidR="009A09E2">
        <w:rPr>
          <w:rStyle w:val="FontStyle40"/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167619" w:rsidRPr="009A09E2" w:rsidRDefault="00167619" w:rsidP="00167619">
      <w:pPr>
        <w:pStyle w:val="Style7"/>
        <w:widowControl/>
        <w:ind w:left="293"/>
        <w:rPr>
          <w:rStyle w:val="FontStyle40"/>
          <w:rFonts w:ascii="Times New Roman" w:hAnsi="Times New Roman" w:cs="Times New Roman"/>
          <w:sz w:val="24"/>
          <w:szCs w:val="24"/>
        </w:rPr>
      </w:pPr>
      <w:r w:rsidRPr="009A09E2">
        <w:rPr>
          <w:rStyle w:val="FontStyle40"/>
          <w:rFonts w:ascii="Times New Roman" w:hAnsi="Times New Roman" w:cs="Times New Roman"/>
          <w:sz w:val="24"/>
          <w:szCs w:val="24"/>
        </w:rPr>
        <w:t>β. φωσφορικό οξύ</w:t>
      </w:r>
    </w:p>
    <w:p w:rsidR="00167619" w:rsidRPr="007828B6" w:rsidRDefault="00167619" w:rsidP="00167619">
      <w:pPr>
        <w:pStyle w:val="Style7"/>
        <w:widowControl/>
        <w:ind w:left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γ. νιτρικό οξύ</w:t>
      </w:r>
    </w:p>
    <w:p w:rsidR="00167619" w:rsidRPr="007828B6" w:rsidRDefault="00167619" w:rsidP="00167619">
      <w:pPr>
        <w:pStyle w:val="Style7"/>
        <w:widowControl/>
        <w:ind w:left="28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υδροχλωρικό οξύ</w:t>
      </w:r>
    </w:p>
    <w:p w:rsidR="00167619" w:rsidRPr="007828B6" w:rsidRDefault="00167619" w:rsidP="00167619">
      <w:pPr>
        <w:pStyle w:val="Style10"/>
        <w:widowControl/>
        <w:tabs>
          <w:tab w:val="left" w:pos="278"/>
        </w:tabs>
        <w:spacing w:before="182" w:line="274" w:lineRule="exact"/>
        <w:ind w:left="278" w:right="1498" w:hanging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4.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Τα διαλύματα των οξέων έχουν γεύση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α. καυστική</w:t>
      </w:r>
    </w:p>
    <w:p w:rsidR="00167619" w:rsidRPr="007828B6" w:rsidRDefault="00167619" w:rsidP="00167619">
      <w:pPr>
        <w:pStyle w:val="Style7"/>
        <w:widowControl/>
        <w:spacing w:line="274" w:lineRule="exact"/>
        <w:ind w:left="2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β. σαπουνοειδή</w:t>
      </w:r>
    </w:p>
    <w:p w:rsidR="00167619" w:rsidRPr="007828B6" w:rsidRDefault="00167619" w:rsidP="00167619">
      <w:pPr>
        <w:pStyle w:val="Style7"/>
        <w:widowControl/>
        <w:spacing w:before="48" w:line="240" w:lineRule="auto"/>
        <w:ind w:left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γ. ξινή</w:t>
      </w:r>
    </w:p>
    <w:p w:rsidR="00167619" w:rsidRPr="007828B6" w:rsidRDefault="00167619" w:rsidP="00167619">
      <w:pPr>
        <w:pStyle w:val="Style7"/>
        <w:widowControl/>
        <w:spacing w:before="58" w:line="240" w:lineRule="auto"/>
        <w:ind w:left="28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γλυκιά</w:t>
      </w:r>
    </w:p>
    <w:p w:rsidR="00167619" w:rsidRPr="007828B6" w:rsidRDefault="00167619" w:rsidP="00167619">
      <w:pPr>
        <w:pStyle w:val="Style10"/>
        <w:widowControl/>
        <w:tabs>
          <w:tab w:val="left" w:pos="278"/>
        </w:tabs>
        <w:spacing w:before="197" w:line="274" w:lineRule="exact"/>
        <w:ind w:left="278" w:right="998" w:hanging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5.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Από τις παρακάτω ουσίες δείκτης είναι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α. η ηλιανθίνη</w:t>
      </w:r>
    </w:p>
    <w:p w:rsidR="00167619" w:rsidRPr="007828B6" w:rsidRDefault="00167619" w:rsidP="00167619">
      <w:pPr>
        <w:pStyle w:val="Style7"/>
        <w:widowControl/>
        <w:spacing w:before="5" w:line="274" w:lineRule="exact"/>
        <w:ind w:left="2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β. ο ηλιόσπορος</w:t>
      </w:r>
    </w:p>
    <w:p w:rsidR="00167619" w:rsidRPr="007828B6" w:rsidRDefault="00167619" w:rsidP="00167619">
      <w:pPr>
        <w:pStyle w:val="Style7"/>
        <w:widowControl/>
        <w:spacing w:line="274" w:lineRule="exact"/>
        <w:ind w:left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γ. το ηλιέλαιο</w:t>
      </w:r>
    </w:p>
    <w:p w:rsidR="00167619" w:rsidRPr="007828B6" w:rsidRDefault="00167619" w:rsidP="00167619">
      <w:pPr>
        <w:pStyle w:val="Style7"/>
        <w:widowControl/>
        <w:spacing w:line="274" w:lineRule="exact"/>
        <w:ind w:left="28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η φαινολοφθαλίνη</w:t>
      </w:r>
    </w:p>
    <w:p w:rsidR="00167619" w:rsidRPr="007828B6" w:rsidRDefault="00167619" w:rsidP="00167619">
      <w:pPr>
        <w:pStyle w:val="Style10"/>
        <w:widowControl/>
        <w:tabs>
          <w:tab w:val="left" w:pos="278"/>
        </w:tabs>
        <w:spacing w:before="187" w:line="274" w:lineRule="exact"/>
        <w:ind w:left="278" w:right="998" w:hanging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6.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Από τις παρακάτω ουσίες δεν είναι δείκτης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α. το μπλε της βρωμοθυμόλης</w:t>
      </w:r>
    </w:p>
    <w:p w:rsidR="00167619" w:rsidRPr="007828B6" w:rsidRDefault="00167619" w:rsidP="00167619">
      <w:pPr>
        <w:pStyle w:val="Style7"/>
        <w:widowControl/>
        <w:spacing w:line="274" w:lineRule="exact"/>
        <w:ind w:left="2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β. η ναφθαλίνη</w:t>
      </w:r>
    </w:p>
    <w:p w:rsidR="00167619" w:rsidRPr="007828B6" w:rsidRDefault="00167619" w:rsidP="00167619">
      <w:pPr>
        <w:pStyle w:val="Style7"/>
        <w:widowControl/>
        <w:spacing w:line="274" w:lineRule="exact"/>
        <w:ind w:left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γ. η φαινολοφθαλεΐνη</w:t>
      </w:r>
    </w:p>
    <w:p w:rsidR="00167619" w:rsidRPr="007828B6" w:rsidRDefault="00167619" w:rsidP="00167619">
      <w:pPr>
        <w:pStyle w:val="Style7"/>
        <w:widowControl/>
        <w:spacing w:line="274" w:lineRule="exact"/>
        <w:ind w:left="28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το βάμμα του ηλιοτροπίου</w:t>
      </w:r>
    </w:p>
    <w:p w:rsidR="00167619" w:rsidRPr="007828B6" w:rsidRDefault="00167619" w:rsidP="00167619">
      <w:pPr>
        <w:pStyle w:val="Style10"/>
        <w:widowControl/>
        <w:tabs>
          <w:tab w:val="left" w:pos="278"/>
        </w:tabs>
        <w:spacing w:before="187" w:line="274" w:lineRule="exact"/>
        <w:ind w:left="278" w:right="2995" w:hanging="27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7.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Δείκτες δεν περιέχονται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α. στο τσάι</w:t>
      </w:r>
    </w:p>
    <w:p w:rsidR="00167619" w:rsidRPr="007828B6" w:rsidRDefault="00167619" w:rsidP="00167619">
      <w:pPr>
        <w:pStyle w:val="Style7"/>
        <w:widowControl/>
        <w:spacing w:line="274" w:lineRule="exact"/>
        <w:ind w:left="2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β. στα πέταλα των κόκκινων τριαντάφυλλων</w:t>
      </w:r>
    </w:p>
    <w:p w:rsidR="00167619" w:rsidRPr="00A31AC2" w:rsidRDefault="00167619" w:rsidP="00167619">
      <w:pPr>
        <w:pStyle w:val="Style28"/>
        <w:widowControl/>
        <w:spacing w:before="43"/>
        <w:ind w:left="283" w:right="39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γ. στο κόκκινο λάχανο </w:t>
      </w:r>
    </w:p>
    <w:p w:rsidR="00167619" w:rsidRPr="007828B6" w:rsidRDefault="00167619" w:rsidP="00167619">
      <w:pPr>
        <w:pStyle w:val="Style28"/>
        <w:widowControl/>
        <w:spacing w:before="43"/>
        <w:ind w:left="283" w:right="39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στο μαρούλι</w:t>
      </w:r>
    </w:p>
    <w:p w:rsidR="00167619" w:rsidRPr="007828B6" w:rsidRDefault="00167619" w:rsidP="00167619">
      <w:pPr>
        <w:pStyle w:val="Style19"/>
        <w:widowControl/>
        <w:tabs>
          <w:tab w:val="left" w:pos="274"/>
        </w:tabs>
        <w:spacing w:before="139" w:line="274" w:lineRule="exact"/>
        <w:ind w:left="274" w:hanging="274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8.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Το μάρμαρο και η μαγειρική σόδα αντιδρούν με τα οξέα διότι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περιέχουν</w:t>
      </w:r>
    </w:p>
    <w:p w:rsidR="00167619" w:rsidRPr="007828B6" w:rsidRDefault="00167619" w:rsidP="00167619">
      <w:pPr>
        <w:pStyle w:val="Style28"/>
        <w:widowControl/>
        <w:ind w:left="274" w:right="1997"/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lastRenderedPageBreak/>
        <w:t xml:space="preserve">α. ανθρακικά άλατα και παράγεται 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CO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167619" w:rsidRPr="007828B6" w:rsidRDefault="00167619" w:rsidP="00167619">
      <w:pPr>
        <w:pStyle w:val="Style28"/>
        <w:widowControl/>
        <w:ind w:left="274" w:right="1997"/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β. ανθρακούχα άλατα και παράγεται 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CO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167619" w:rsidRPr="007828B6" w:rsidRDefault="00167619" w:rsidP="00167619">
      <w:pPr>
        <w:pStyle w:val="Style28"/>
        <w:widowControl/>
        <w:ind w:left="274" w:right="1997"/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γ. νιτρικά άλατα και παράγεται 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CO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67619" w:rsidRPr="007828B6" w:rsidRDefault="00167619" w:rsidP="00167619">
      <w:pPr>
        <w:pStyle w:val="Style28"/>
        <w:widowControl/>
        <w:ind w:left="274" w:right="1997"/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δ. θειικά άλατα και παράγεται 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CO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67619" w:rsidRPr="007828B6" w:rsidRDefault="00167619" w:rsidP="00167619">
      <w:pPr>
        <w:pStyle w:val="Style19"/>
        <w:widowControl/>
        <w:tabs>
          <w:tab w:val="left" w:pos="274"/>
        </w:tabs>
        <w:spacing w:before="125"/>
        <w:ind w:left="274" w:hanging="274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9.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Όταν διάλυμα οξέος αντιδράσει με ουσία που περιέχει ανθρακι-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κό άλας απελευθερώνεται αέριο</w:t>
      </w:r>
    </w:p>
    <w:p w:rsidR="00167619" w:rsidRPr="00A31AC2" w:rsidRDefault="00167619" w:rsidP="00167619">
      <w:pPr>
        <w:pStyle w:val="Style28"/>
        <w:widowControl/>
        <w:ind w:left="274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α. μονοξείδιο του άνθρακα</w:t>
      </w:r>
    </w:p>
    <w:p w:rsidR="00167619" w:rsidRPr="00A31AC2" w:rsidRDefault="00167619" w:rsidP="00167619">
      <w:pPr>
        <w:pStyle w:val="Style28"/>
        <w:widowControl/>
        <w:ind w:left="274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β. διοξείδιο του θείου </w:t>
      </w:r>
    </w:p>
    <w:p w:rsidR="00167619" w:rsidRPr="00A31AC2" w:rsidRDefault="00167619" w:rsidP="00167619">
      <w:pPr>
        <w:pStyle w:val="Style28"/>
        <w:widowControl/>
        <w:ind w:left="274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γ. διοξείδιο του άνθρακα </w:t>
      </w:r>
    </w:p>
    <w:p w:rsidR="00167619" w:rsidRPr="007828B6" w:rsidRDefault="00167619" w:rsidP="00167619">
      <w:pPr>
        <w:pStyle w:val="Style28"/>
        <w:widowControl/>
        <w:ind w:left="274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υδρογόνο</w:t>
      </w:r>
    </w:p>
    <w:p w:rsidR="00167619" w:rsidRPr="007828B6" w:rsidRDefault="00167619" w:rsidP="00167619">
      <w:pPr>
        <w:pStyle w:val="Style29"/>
        <w:widowControl/>
        <w:tabs>
          <w:tab w:val="left" w:pos="398"/>
        </w:tabs>
        <w:spacing w:before="149"/>
        <w:ind w:left="39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10.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Πολλά μέταλλα αντιδρούν με διαλύματα οξέων και παράγουν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αέριο</w:t>
      </w:r>
    </w:p>
    <w:p w:rsidR="00167619" w:rsidRPr="00A31AC2" w:rsidRDefault="00167619" w:rsidP="00167619">
      <w:pPr>
        <w:pStyle w:val="Style28"/>
        <w:widowControl/>
        <w:ind w:left="427" w:right="4992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α. Οξυγόνο</w:t>
      </w:r>
    </w:p>
    <w:p w:rsidR="00167619" w:rsidRPr="007828B6" w:rsidRDefault="00167619" w:rsidP="00167619">
      <w:pPr>
        <w:pStyle w:val="Style28"/>
        <w:widowControl/>
        <w:ind w:left="427" w:right="4992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β. υδρογόνο</w:t>
      </w:r>
    </w:p>
    <w:p w:rsidR="00167619" w:rsidRPr="00A31AC2" w:rsidRDefault="00167619" w:rsidP="00167619">
      <w:pPr>
        <w:pStyle w:val="Style28"/>
        <w:widowControl/>
        <w:spacing w:line="283" w:lineRule="exact"/>
        <w:ind w:left="422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γ. διοξείδιο του άνθρακα</w:t>
      </w:r>
    </w:p>
    <w:p w:rsidR="00167619" w:rsidRPr="007828B6" w:rsidRDefault="00167619" w:rsidP="00167619">
      <w:pPr>
        <w:pStyle w:val="Style28"/>
        <w:widowControl/>
        <w:spacing w:line="283" w:lineRule="exact"/>
        <w:ind w:left="422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δ. άζωτο</w:t>
      </w:r>
    </w:p>
    <w:p w:rsidR="00167619" w:rsidRPr="007828B6" w:rsidRDefault="00167619" w:rsidP="00167619">
      <w:pPr>
        <w:pStyle w:val="Style29"/>
        <w:widowControl/>
        <w:tabs>
          <w:tab w:val="left" w:pos="398"/>
        </w:tabs>
        <w:spacing w:before="139" w:line="274" w:lineRule="exact"/>
        <w:ind w:left="39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11.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Ένα μέταλλο που δεν αντιδρά με διάλυμα οξέος είναι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α. ο σίδηρος</w:t>
      </w:r>
    </w:p>
    <w:p w:rsidR="00167619" w:rsidRPr="00A31AC2" w:rsidRDefault="00167619" w:rsidP="00167619">
      <w:pPr>
        <w:pStyle w:val="Style28"/>
        <w:widowControl/>
        <w:spacing w:before="5" w:line="274" w:lineRule="exact"/>
        <w:ind w:left="413" w:right="44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β. ο ψευδάργυρος</w:t>
      </w:r>
    </w:p>
    <w:p w:rsidR="00167619" w:rsidRPr="00A31AC2" w:rsidRDefault="002B62C2" w:rsidP="002B62C2">
      <w:pPr>
        <w:pStyle w:val="Style28"/>
        <w:widowControl/>
        <w:spacing w:before="5" w:line="274" w:lineRule="exact"/>
        <w:ind w:right="4493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     </w:t>
      </w:r>
      <w:r w:rsidR="00167619"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γ. ο χαλκός </w:t>
      </w:r>
    </w:p>
    <w:p w:rsidR="00167619" w:rsidRPr="007828B6" w:rsidRDefault="00167619" w:rsidP="00167619">
      <w:pPr>
        <w:pStyle w:val="Style28"/>
        <w:widowControl/>
        <w:spacing w:before="5" w:line="274" w:lineRule="exact"/>
        <w:ind w:left="413" w:right="44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δ. το μαγνήσιο</w:t>
      </w:r>
    </w:p>
    <w:p w:rsidR="00167619" w:rsidRPr="007828B6" w:rsidRDefault="00167619" w:rsidP="00167619">
      <w:pPr>
        <w:pStyle w:val="Style29"/>
        <w:widowControl/>
        <w:tabs>
          <w:tab w:val="left" w:pos="398"/>
        </w:tabs>
        <w:spacing w:before="134" w:line="278" w:lineRule="exact"/>
        <w:ind w:left="39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12.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>Το σύνολο των κοινών ιδιοτήτων των διαλυμάτων των οξέων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br/>
        <w:t>ονομάζεται</w:t>
      </w:r>
    </w:p>
    <w:p w:rsidR="00167619" w:rsidRPr="00A31AC2" w:rsidRDefault="00167619" w:rsidP="00167619">
      <w:pPr>
        <w:pStyle w:val="Style28"/>
        <w:widowControl/>
        <w:spacing w:before="5" w:line="274" w:lineRule="exact"/>
        <w:ind w:left="413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α. ξινός χαρακτήρας </w:t>
      </w:r>
    </w:p>
    <w:p w:rsidR="00167619" w:rsidRPr="00A31AC2" w:rsidRDefault="00167619" w:rsidP="00167619">
      <w:pPr>
        <w:pStyle w:val="Style28"/>
        <w:widowControl/>
        <w:spacing w:before="5" w:line="274" w:lineRule="exact"/>
        <w:ind w:left="413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β. χαρακτήρας των οξέων </w:t>
      </w:r>
    </w:p>
    <w:p w:rsidR="00167619" w:rsidRPr="00A31AC2" w:rsidRDefault="00167619" w:rsidP="00167619">
      <w:pPr>
        <w:pStyle w:val="Style28"/>
        <w:widowControl/>
        <w:spacing w:before="5" w:line="274" w:lineRule="exact"/>
        <w:ind w:left="413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γ. βασικός χαρακτήρας</w:t>
      </w:r>
    </w:p>
    <w:p w:rsidR="00167619" w:rsidRPr="007828B6" w:rsidRDefault="00167619" w:rsidP="00167619">
      <w:pPr>
        <w:pStyle w:val="Style28"/>
        <w:widowControl/>
        <w:spacing w:before="5" w:line="274" w:lineRule="exact"/>
        <w:ind w:left="413" w:right="3494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δ. όξινος χαρακτήρας</w:t>
      </w:r>
    </w:p>
    <w:p w:rsidR="00167619" w:rsidRPr="007828B6" w:rsidRDefault="00167619" w:rsidP="00167619">
      <w:pPr>
        <w:pStyle w:val="Style29"/>
        <w:widowControl/>
        <w:tabs>
          <w:tab w:val="left" w:pos="398"/>
        </w:tabs>
        <w:spacing w:before="144" w:line="274" w:lineRule="exact"/>
        <w:ind w:left="39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13.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ab/>
        <w:t xml:space="preserve">Σύμφωνα με τον </w:t>
      </w:r>
      <w:proofErr w:type="spellStart"/>
      <w:r w:rsidRPr="007828B6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Arhenius</w:t>
      </w:r>
      <w:proofErr w:type="spellEnd"/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, τα διαλύματα των οξέων περιέχουν κατιόντα</w:t>
      </w:r>
    </w:p>
    <w:p w:rsidR="00167619" w:rsidRPr="00A31AC2" w:rsidRDefault="00167619" w:rsidP="00167619">
      <w:pPr>
        <w:pStyle w:val="Style28"/>
        <w:widowControl/>
        <w:spacing w:line="274" w:lineRule="exact"/>
        <w:ind w:left="413" w:right="44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α.υδρογόνου </w:t>
      </w:r>
    </w:p>
    <w:p w:rsidR="00167619" w:rsidRPr="00A31AC2" w:rsidRDefault="00167619" w:rsidP="00167619">
      <w:pPr>
        <w:pStyle w:val="Style28"/>
        <w:widowControl/>
        <w:spacing w:line="274" w:lineRule="exact"/>
        <w:ind w:left="413" w:right="44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β. υδροξειδίου </w:t>
      </w:r>
    </w:p>
    <w:p w:rsidR="00167619" w:rsidRPr="00A31AC2" w:rsidRDefault="00167619" w:rsidP="00167619">
      <w:pPr>
        <w:pStyle w:val="Style28"/>
        <w:widowControl/>
        <w:spacing w:line="274" w:lineRule="exact"/>
        <w:ind w:left="413" w:right="44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γ. Οξυγόνου</w:t>
      </w:r>
    </w:p>
    <w:p w:rsidR="00167619" w:rsidRPr="007828B6" w:rsidRDefault="00167619" w:rsidP="00167619">
      <w:pPr>
        <w:pStyle w:val="Style28"/>
        <w:widowControl/>
        <w:spacing w:line="274" w:lineRule="exact"/>
        <w:ind w:left="413" w:right="4493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δ. αμμωνίου</w:t>
      </w:r>
    </w:p>
    <w:p w:rsidR="00634C00" w:rsidRPr="007828B6" w:rsidRDefault="00634C00">
      <w:pPr>
        <w:rPr>
          <w:rFonts w:ascii="Times New Roman" w:hAnsi="Times New Roman"/>
          <w:sz w:val="24"/>
          <w:szCs w:val="24"/>
        </w:rPr>
      </w:pPr>
    </w:p>
    <w:p w:rsidR="001D12C1" w:rsidRPr="007828B6" w:rsidRDefault="001D12C1" w:rsidP="001D12C1">
      <w:pPr>
        <w:pStyle w:val="Style11"/>
        <w:widowControl/>
        <w:spacing w:before="62"/>
        <w:jc w:val="center"/>
        <w:rPr>
          <w:rStyle w:val="FontStyle37"/>
          <w:rFonts w:ascii="Times New Roman" w:hAnsi="Times New Roman" w:cs="Times New Roman"/>
          <w:color w:val="FF0000"/>
          <w:sz w:val="36"/>
          <w:szCs w:val="36"/>
        </w:rPr>
      </w:pPr>
      <w:r w:rsidRPr="007828B6">
        <w:rPr>
          <w:rStyle w:val="FontStyle37"/>
          <w:rFonts w:ascii="Times New Roman" w:hAnsi="Times New Roman" w:cs="Times New Roman"/>
          <w:color w:val="FF0000"/>
          <w:sz w:val="36"/>
          <w:szCs w:val="36"/>
        </w:rPr>
        <w:t>Σωστό ή λάθος</w:t>
      </w:r>
    </w:p>
    <w:p w:rsidR="007828B6" w:rsidRDefault="007828B6" w:rsidP="001D12C1">
      <w:pPr>
        <w:pStyle w:val="Style11"/>
        <w:widowControl/>
        <w:spacing w:before="62"/>
        <w:jc w:val="center"/>
        <w:rPr>
          <w:rStyle w:val="FontStyle37"/>
          <w:rFonts w:ascii="Times New Roman" w:hAnsi="Times New Roman" w:cs="Times New Roman"/>
          <w:sz w:val="20"/>
          <w:szCs w:val="20"/>
        </w:rPr>
      </w:pP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 xml:space="preserve">(Βάλτε Σ </w:t>
      </w:r>
      <w:r>
        <w:rPr>
          <w:rStyle w:val="FontStyle37"/>
          <w:rFonts w:ascii="Times New Roman" w:hAnsi="Times New Roman" w:cs="Times New Roman"/>
          <w:sz w:val="20"/>
          <w:szCs w:val="20"/>
        </w:rPr>
        <w:t xml:space="preserve">στις 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σωστές </w:t>
      </w: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 xml:space="preserve">ή Λ </w:t>
      </w:r>
      <w:r>
        <w:rPr>
          <w:rStyle w:val="FontStyle37"/>
          <w:rFonts w:ascii="Times New Roman" w:hAnsi="Times New Roman" w:cs="Times New Roman"/>
          <w:sz w:val="20"/>
          <w:szCs w:val="20"/>
        </w:rPr>
        <w:t xml:space="preserve">στις 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λαν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softHyphen/>
        <w:t>θασμένες</w:t>
      </w:r>
      <w:r>
        <w:rPr>
          <w:rStyle w:val="FontStyle40"/>
          <w:rFonts w:ascii="Times New Roman" w:hAnsi="Times New Roman" w:cs="Times New Roman"/>
          <w:sz w:val="24"/>
          <w:szCs w:val="24"/>
        </w:rPr>
        <w:t>,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7828B6">
        <w:rPr>
          <w:rStyle w:val="FontStyle37"/>
          <w:rFonts w:ascii="Times New Roman" w:hAnsi="Times New Roman" w:cs="Times New Roman"/>
          <w:sz w:val="20"/>
          <w:szCs w:val="20"/>
        </w:rPr>
        <w:t>δεξιά από κάθε πρόταση)</w:t>
      </w:r>
    </w:p>
    <w:p w:rsidR="007828B6" w:rsidRPr="007828B6" w:rsidRDefault="007828B6" w:rsidP="001D12C1">
      <w:pPr>
        <w:pStyle w:val="Style11"/>
        <w:widowControl/>
        <w:spacing w:before="62"/>
        <w:jc w:val="center"/>
        <w:rPr>
          <w:rStyle w:val="FontStyle37"/>
          <w:rFonts w:ascii="Times New Roman" w:hAnsi="Times New Roman" w:cs="Times New Roman"/>
          <w:sz w:val="20"/>
          <w:szCs w:val="20"/>
        </w:rPr>
      </w:pP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74" w:lineRule="exact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Φωσφορικό οξύ περιέχεται στα αναψυκτικά τύπου 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it-IT"/>
        </w:rPr>
        <w:t>cola.</w:t>
      </w: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74" w:lineRule="exact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Η πορτοκαλάδα και η λεμονάδα περιέχουν οξικό οξύ.</w:t>
      </w: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74" w:lineRule="exact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Το ξίδι έχει ξινή γεύση διότι περιέχει οξικό οξύ.</w:t>
      </w: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74" w:lineRule="exact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Τα διαλύματα των οξέων έχουν ξινή γεύση.</w:t>
      </w: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before="5" w:line="274" w:lineRule="exact"/>
        <w:ind w:left="269" w:right="1498" w:hanging="269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Οι δείκτες είναι οξέα που μεταβάλλουν το χρώμα των διαλυμάτων τους.</w:t>
      </w: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74" w:lineRule="exact"/>
        <w:ind w:left="269" w:hanging="269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Οι πιο συνηθισμένοι δείκτες που χρησιμοποιούνται στα χημικά εργαστήρια προέρχονται από το κόκκινο λάχανο και το τσάι.</w:t>
      </w: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before="5" w:line="274" w:lineRule="exact"/>
        <w:ind w:left="269" w:hanging="269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Ανάμεσα στους πιο συνηθισμένους δείκτες συγκαταλέγεται η </w:t>
      </w:r>
      <w:proofErr w:type="spellStart"/>
      <w:r w:rsidR="00535470">
        <w:rPr>
          <w:rStyle w:val="FontStyle40"/>
          <w:rFonts w:ascii="Times New Roman" w:hAnsi="Times New Roman" w:cs="Times New Roman"/>
          <w:sz w:val="24"/>
          <w:szCs w:val="24"/>
        </w:rPr>
        <w:t>φαινολοφθαλί</w:t>
      </w:r>
      <w:r w:rsidR="002A4571" w:rsidRPr="007828B6">
        <w:rPr>
          <w:rStyle w:val="FontStyle40"/>
          <w:rFonts w:ascii="Times New Roman" w:hAnsi="Times New Roman" w:cs="Times New Roman"/>
          <w:sz w:val="24"/>
          <w:szCs w:val="24"/>
        </w:rPr>
        <w:t>νη</w:t>
      </w:r>
      <w:proofErr w:type="spellEnd"/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1D12C1" w:rsidRPr="007828B6" w:rsidRDefault="001D12C1" w:rsidP="001D12C1">
      <w:pPr>
        <w:pStyle w:val="Style21"/>
        <w:widowControl/>
        <w:numPr>
          <w:ilvl w:val="0"/>
          <w:numId w:val="1"/>
        </w:numPr>
        <w:tabs>
          <w:tab w:val="left" w:pos="269"/>
        </w:tabs>
        <w:spacing w:before="5" w:line="274" w:lineRule="exact"/>
        <w:ind w:left="269" w:right="998" w:hanging="269"/>
        <w:rPr>
          <w:rFonts w:ascii="Times New Roman" w:hAnsi="Times New Roman" w:cs="Times New Roman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lastRenderedPageBreak/>
        <w:t>Όταν επιδράσει διάλυμα οξέος σε μαγειρική σόδα παράγεται αέριο διοξείδιο του άνθρακα.</w:t>
      </w:r>
    </w:p>
    <w:p w:rsidR="001D12C1" w:rsidRPr="007828B6" w:rsidRDefault="001D12C1" w:rsidP="001D12C1">
      <w:pPr>
        <w:pStyle w:val="Style29"/>
        <w:widowControl/>
        <w:numPr>
          <w:ilvl w:val="0"/>
          <w:numId w:val="2"/>
        </w:numPr>
        <w:tabs>
          <w:tab w:val="left" w:pos="408"/>
        </w:tabs>
        <w:spacing w:before="5" w:line="274" w:lineRule="exact"/>
        <w:ind w:left="408" w:hanging="40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Τα διαλύματα των οξέων αντιδρούν με όλα τα μέταλλα και παράγεται αέριο υδρογόνο.</w:t>
      </w:r>
    </w:p>
    <w:p w:rsidR="001D12C1" w:rsidRPr="007828B6" w:rsidRDefault="001D12C1" w:rsidP="001D12C1">
      <w:pPr>
        <w:pStyle w:val="Style29"/>
        <w:widowControl/>
        <w:numPr>
          <w:ilvl w:val="0"/>
          <w:numId w:val="2"/>
        </w:numPr>
        <w:tabs>
          <w:tab w:val="left" w:pos="408"/>
        </w:tabs>
        <w:spacing w:line="274" w:lineRule="exact"/>
        <w:ind w:left="408" w:hanging="40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Ο χαλκός είναι το μοναδικό μέταλλο που όταν αντιδράσει με υδατικό διάλυμα οξέος δεν παράγει αέριο υδρογόνο.</w:t>
      </w:r>
    </w:p>
    <w:p w:rsidR="001D12C1" w:rsidRPr="007828B6" w:rsidRDefault="001D12C1" w:rsidP="001D12C1">
      <w:pPr>
        <w:pStyle w:val="Style29"/>
        <w:widowControl/>
        <w:numPr>
          <w:ilvl w:val="0"/>
          <w:numId w:val="2"/>
        </w:numPr>
        <w:tabs>
          <w:tab w:val="left" w:pos="408"/>
        </w:tabs>
        <w:spacing w:line="274" w:lineRule="exact"/>
        <w:ind w:left="408" w:right="998" w:hanging="40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Το σύνολο των κοινών ιδιοτήτων των καθαρών οξέων ονομάζεται όξινος χαρακτήρας.</w:t>
      </w:r>
    </w:p>
    <w:p w:rsidR="001D12C1" w:rsidRPr="007828B6" w:rsidRDefault="001D12C1" w:rsidP="001D12C1">
      <w:pPr>
        <w:pStyle w:val="Style29"/>
        <w:widowControl/>
        <w:numPr>
          <w:ilvl w:val="0"/>
          <w:numId w:val="2"/>
        </w:numPr>
        <w:tabs>
          <w:tab w:val="left" w:pos="408"/>
        </w:tabs>
        <w:spacing w:line="274" w:lineRule="exact"/>
        <w:ind w:left="408" w:right="998" w:hanging="40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Ο όξινος χαρακτήρας αναφέρεται στα διαλύματα των οξέων.</w:t>
      </w:r>
    </w:p>
    <w:p w:rsidR="001D12C1" w:rsidRPr="00323865" w:rsidRDefault="001D12C1" w:rsidP="00323865">
      <w:pPr>
        <w:pStyle w:val="Style29"/>
        <w:widowControl/>
        <w:numPr>
          <w:ilvl w:val="0"/>
          <w:numId w:val="2"/>
        </w:numPr>
        <w:tabs>
          <w:tab w:val="left" w:pos="408"/>
        </w:tabs>
        <w:spacing w:before="5" w:line="274" w:lineRule="exact"/>
        <w:ind w:left="408" w:hanging="408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Ο 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it-IT"/>
        </w:rPr>
        <w:t xml:space="preserve">Arrhenius 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υποστήριξε ότι οι ιδιότητες των υδατικών διαλυμάτων των οξέων οφείλονται στα κατιόντα υδρογόνου που περιέχουν.</w:t>
      </w:r>
    </w:p>
    <w:p w:rsidR="001D12C1" w:rsidRPr="007828B6" w:rsidRDefault="001D12C1" w:rsidP="001D12C1">
      <w:pPr>
        <w:pStyle w:val="Style21"/>
        <w:widowControl/>
        <w:numPr>
          <w:ilvl w:val="0"/>
          <w:numId w:val="2"/>
        </w:numPr>
        <w:tabs>
          <w:tab w:val="left" w:pos="408"/>
        </w:tabs>
        <w:spacing w:before="5" w:line="274" w:lineRule="exact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Ο μοριακός τύπος του θειικού οξέος είναι Η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>2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N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Ο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>3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1D12C1" w:rsidRPr="007828B6" w:rsidRDefault="001D12C1" w:rsidP="001D12C1">
      <w:pPr>
        <w:pStyle w:val="Style21"/>
        <w:widowControl/>
        <w:numPr>
          <w:ilvl w:val="0"/>
          <w:numId w:val="2"/>
        </w:numPr>
        <w:tabs>
          <w:tab w:val="left" w:pos="408"/>
        </w:tabs>
        <w:spacing w:line="274" w:lineRule="exact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>Ο μοριακός τύπος ΗΝΟ</w:t>
      </w:r>
      <w:r w:rsidRPr="007828B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>3</w:t>
      </w:r>
      <w:r w:rsidRPr="007828B6">
        <w:rPr>
          <w:rStyle w:val="FontStyle40"/>
          <w:rFonts w:ascii="Times New Roman" w:hAnsi="Times New Roman" w:cs="Times New Roman"/>
          <w:sz w:val="24"/>
          <w:szCs w:val="24"/>
        </w:rPr>
        <w:t xml:space="preserve"> αντιστοιχεί στο νιτρικό οξύ.</w:t>
      </w:r>
    </w:p>
    <w:p w:rsidR="001D12C1" w:rsidRDefault="001D12C1"/>
    <w:p w:rsidR="00A22F43" w:rsidRPr="00A77EDF" w:rsidRDefault="00A77EDF">
      <w:pPr>
        <w:rPr>
          <w:rFonts w:ascii="Times New Roman" w:hAnsi="Times New Roman"/>
        </w:rPr>
      </w:pPr>
      <w:r w:rsidRPr="00A77EDF">
        <w:rPr>
          <w:rFonts w:ascii="Times New Roman" w:hAnsi="Times New Roman"/>
        </w:rPr>
        <w:t>Αποθηκεύστε το αρχείο με όνομα</w:t>
      </w:r>
      <w:r>
        <w:rPr>
          <w:rFonts w:ascii="Times New Roman" w:hAnsi="Times New Roman"/>
        </w:rPr>
        <w:t>:</w:t>
      </w:r>
      <w:r w:rsidRPr="00A77EDF">
        <w:rPr>
          <w:rFonts w:ascii="Times New Roman" w:hAnsi="Times New Roman"/>
        </w:rPr>
        <w:t xml:space="preserve"> "ΑΣΚΗΣΗ1-ΟΞΕΑ-ΤΟ ΟΝΟΜΑΤΕΠΩΝΥΜΟ ΣΑΣ"</w:t>
      </w:r>
      <w:r w:rsidRPr="00A77EDF">
        <w:rPr>
          <w:rFonts w:ascii="Times New Roman" w:hAnsi="Times New Roman"/>
        </w:rPr>
        <w:br/>
        <w:t>και μεταφορτώστε το στον προσωπικό σας φάκελο στην κυψέλη του τμήματός σας.</w:t>
      </w:r>
    </w:p>
    <w:p w:rsidR="00A31AC2" w:rsidRPr="000715CD" w:rsidRDefault="00A31AC2" w:rsidP="00A31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5CD">
        <w:rPr>
          <w:rFonts w:ascii="Times New Roman" w:hAnsi="Times New Roman"/>
          <w:sz w:val="24"/>
          <w:szCs w:val="24"/>
        </w:rPr>
        <w:t>Αποθηκεύστε το αρχείο στο φάκελο του δίσκου σας με όνομα:</w:t>
      </w:r>
      <w:r>
        <w:rPr>
          <w:rFonts w:ascii="Times New Roman" w:hAnsi="Times New Roman"/>
          <w:sz w:val="24"/>
          <w:szCs w:val="24"/>
        </w:rPr>
        <w:br/>
      </w:r>
      <w:r w:rsidR="007B0234">
        <w:rPr>
          <w:rFonts w:ascii="Times New Roman" w:hAnsi="Times New Roman"/>
        </w:rPr>
        <w:t>"ΑΣΚΗΣΗ1-</w:t>
      </w:r>
      <w:r w:rsidRPr="00A77EDF">
        <w:rPr>
          <w:rFonts w:ascii="Times New Roman" w:hAnsi="Times New Roman"/>
        </w:rPr>
        <w:t>ΤΟ ΟΝΟΜΑΤΕΠΩΝΥΜΟ ΣΑΣ"</w:t>
      </w:r>
      <w:r w:rsidR="007B0234">
        <w:rPr>
          <w:rFonts w:ascii="Times New Roman" w:hAnsi="Times New Roman"/>
        </w:rPr>
        <w:t xml:space="preserve"> </w:t>
      </w:r>
      <w:r w:rsidRPr="000715CD">
        <w:rPr>
          <w:rFonts w:ascii="Times New Roman" w:hAnsi="Times New Roman"/>
          <w:sz w:val="24"/>
          <w:szCs w:val="24"/>
        </w:rPr>
        <w:t>κα</w:t>
      </w:r>
      <w:r>
        <w:rPr>
          <w:rFonts w:ascii="Times New Roman" w:hAnsi="Times New Roman"/>
          <w:sz w:val="24"/>
          <w:szCs w:val="24"/>
        </w:rPr>
        <w:t>ι μεταφορτώστε το (ανεβάστε το)</w:t>
      </w:r>
      <w:r>
        <w:rPr>
          <w:rFonts w:ascii="Times New Roman" w:hAnsi="Times New Roman"/>
          <w:sz w:val="24"/>
          <w:szCs w:val="24"/>
        </w:rPr>
        <w:br/>
      </w:r>
      <w:r w:rsidRPr="000715CD">
        <w:rPr>
          <w:rFonts w:ascii="Times New Roman" w:hAnsi="Times New Roman"/>
          <w:sz w:val="24"/>
          <w:szCs w:val="24"/>
        </w:rPr>
        <w:t xml:space="preserve">στην κυψέλη, στον  φάκελο που σας είπα  στην ανάρτηση στον τοίχο της κυψέλης μας.                           </w:t>
      </w:r>
    </w:p>
    <w:p w:rsidR="001D12C1" w:rsidRDefault="001D12C1"/>
    <w:p w:rsidR="001D12C1" w:rsidRDefault="001D12C1"/>
    <w:sectPr w:rsidR="001D12C1" w:rsidSect="00634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822"/>
    <w:multiLevelType w:val="singleLevel"/>
    <w:tmpl w:val="8A5095B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347B7D76"/>
    <w:multiLevelType w:val="singleLevel"/>
    <w:tmpl w:val="9DB47CB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619"/>
    <w:rsid w:val="000126F2"/>
    <w:rsid w:val="000452DA"/>
    <w:rsid w:val="00167619"/>
    <w:rsid w:val="001A473F"/>
    <w:rsid w:val="001D12C1"/>
    <w:rsid w:val="002A4571"/>
    <w:rsid w:val="002B62C2"/>
    <w:rsid w:val="00323865"/>
    <w:rsid w:val="00535470"/>
    <w:rsid w:val="005A22C0"/>
    <w:rsid w:val="00634C00"/>
    <w:rsid w:val="00706C39"/>
    <w:rsid w:val="007828B6"/>
    <w:rsid w:val="007B0234"/>
    <w:rsid w:val="009A09E2"/>
    <w:rsid w:val="00A22F43"/>
    <w:rsid w:val="00A31AC2"/>
    <w:rsid w:val="00A77EDF"/>
    <w:rsid w:val="00F3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761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2">
    <w:name w:val="Style2"/>
    <w:basedOn w:val="a"/>
    <w:uiPriority w:val="99"/>
    <w:rsid w:val="0016761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167619"/>
    <w:pPr>
      <w:widowControl w:val="0"/>
      <w:autoSpaceDE w:val="0"/>
      <w:autoSpaceDN w:val="0"/>
      <w:adjustRightInd w:val="0"/>
      <w:spacing w:after="0" w:line="276" w:lineRule="exact"/>
      <w:ind w:hanging="389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7">
    <w:name w:val="Style7"/>
    <w:basedOn w:val="a"/>
    <w:uiPriority w:val="99"/>
    <w:rsid w:val="00167619"/>
    <w:pPr>
      <w:widowControl w:val="0"/>
      <w:autoSpaceDE w:val="0"/>
      <w:autoSpaceDN w:val="0"/>
      <w:adjustRightInd w:val="0"/>
      <w:spacing w:after="0" w:line="278" w:lineRule="exact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10">
    <w:name w:val="Style10"/>
    <w:basedOn w:val="a"/>
    <w:uiPriority w:val="99"/>
    <w:rsid w:val="00167619"/>
    <w:pPr>
      <w:widowControl w:val="0"/>
      <w:autoSpaceDE w:val="0"/>
      <w:autoSpaceDN w:val="0"/>
      <w:adjustRightInd w:val="0"/>
      <w:spacing w:after="0" w:line="304" w:lineRule="exact"/>
      <w:ind w:hanging="274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19">
    <w:name w:val="Style19"/>
    <w:basedOn w:val="a"/>
    <w:uiPriority w:val="99"/>
    <w:rsid w:val="00167619"/>
    <w:pPr>
      <w:widowControl w:val="0"/>
      <w:autoSpaceDE w:val="0"/>
      <w:autoSpaceDN w:val="0"/>
      <w:adjustRightInd w:val="0"/>
      <w:spacing w:after="0" w:line="278" w:lineRule="exact"/>
      <w:ind w:hanging="278"/>
      <w:jc w:val="both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28">
    <w:name w:val="Style28"/>
    <w:basedOn w:val="a"/>
    <w:uiPriority w:val="99"/>
    <w:rsid w:val="00167619"/>
    <w:pPr>
      <w:widowControl w:val="0"/>
      <w:autoSpaceDE w:val="0"/>
      <w:autoSpaceDN w:val="0"/>
      <w:adjustRightInd w:val="0"/>
      <w:spacing w:after="0" w:line="278" w:lineRule="exact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29">
    <w:name w:val="Style29"/>
    <w:basedOn w:val="a"/>
    <w:uiPriority w:val="99"/>
    <w:rsid w:val="00167619"/>
    <w:pPr>
      <w:widowControl w:val="0"/>
      <w:autoSpaceDE w:val="0"/>
      <w:autoSpaceDN w:val="0"/>
      <w:adjustRightInd w:val="0"/>
      <w:spacing w:after="0" w:line="269" w:lineRule="exact"/>
      <w:ind w:hanging="398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character" w:customStyle="1" w:styleId="FontStyle37">
    <w:name w:val="Font Style37"/>
    <w:basedOn w:val="a0"/>
    <w:uiPriority w:val="99"/>
    <w:rsid w:val="00167619"/>
    <w:rPr>
      <w:rFonts w:ascii="Microsoft Sans Serif" w:hAnsi="Microsoft Sans Serif" w:cs="Microsoft Sans Serif"/>
      <w:spacing w:val="10"/>
      <w:sz w:val="24"/>
      <w:szCs w:val="24"/>
    </w:rPr>
  </w:style>
  <w:style w:type="character" w:customStyle="1" w:styleId="FontStyle40">
    <w:name w:val="Font Style40"/>
    <w:basedOn w:val="a0"/>
    <w:uiPriority w:val="99"/>
    <w:rsid w:val="00167619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1D12C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20">
    <w:name w:val="Style20"/>
    <w:basedOn w:val="a"/>
    <w:uiPriority w:val="99"/>
    <w:rsid w:val="001D12C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customStyle="1" w:styleId="Style21">
    <w:name w:val="Style21"/>
    <w:basedOn w:val="a"/>
    <w:uiPriority w:val="99"/>
    <w:rsid w:val="001D12C1"/>
    <w:pPr>
      <w:widowControl w:val="0"/>
      <w:autoSpaceDE w:val="0"/>
      <w:autoSpaceDN w:val="0"/>
      <w:adjustRightInd w:val="0"/>
      <w:spacing w:after="0" w:line="304" w:lineRule="exact"/>
      <w:ind w:hanging="274"/>
    </w:pPr>
    <w:rPr>
      <w:rFonts w:ascii="Microsoft Sans Serif" w:eastAsia="Times New Roman" w:hAnsi="Microsoft Sans Serif" w:cs="Microsoft Sans Serif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nomercy</cp:lastModifiedBy>
  <cp:revision>13</cp:revision>
  <dcterms:created xsi:type="dcterms:W3CDTF">2020-03-31T20:58:00Z</dcterms:created>
  <dcterms:modified xsi:type="dcterms:W3CDTF">2020-05-20T18:22:00Z</dcterms:modified>
</cp:coreProperties>
</file>